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18" w:rsidRPr="00060ECB" w:rsidRDefault="00366518" w:rsidP="00366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0ECB">
        <w:rPr>
          <w:rFonts w:ascii="Times New Roman" w:hAnsi="Times New Roman" w:cs="Times New Roman"/>
          <w:b/>
          <w:sz w:val="28"/>
          <w:szCs w:val="28"/>
        </w:rPr>
        <w:t>Требования к оформлению представлений на соискателей премии Президента Российской Федерации за вклад в укрепление единства российской нации и прилагаемых к ним материалов</w:t>
      </w:r>
    </w:p>
    <w:p w:rsidR="00366518" w:rsidRDefault="00366518" w:rsidP="00366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ECB">
        <w:rPr>
          <w:rFonts w:ascii="Times New Roman" w:hAnsi="Times New Roman" w:cs="Times New Roman"/>
          <w:i/>
          <w:sz w:val="28"/>
          <w:szCs w:val="28"/>
        </w:rPr>
        <w:t xml:space="preserve">Утверждены президиумом Совета </w:t>
      </w:r>
    </w:p>
    <w:p w:rsidR="00366518" w:rsidRDefault="00366518" w:rsidP="00366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ECB">
        <w:rPr>
          <w:rFonts w:ascii="Times New Roman" w:hAnsi="Times New Roman" w:cs="Times New Roman"/>
          <w:i/>
          <w:sz w:val="28"/>
          <w:szCs w:val="28"/>
        </w:rPr>
        <w:t xml:space="preserve">при Президенте Российской Федерации </w:t>
      </w:r>
    </w:p>
    <w:p w:rsidR="00366518" w:rsidRDefault="00366518" w:rsidP="00366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ECB">
        <w:rPr>
          <w:rFonts w:ascii="Times New Roman" w:hAnsi="Times New Roman" w:cs="Times New Roman"/>
          <w:i/>
          <w:sz w:val="28"/>
          <w:szCs w:val="28"/>
        </w:rPr>
        <w:t xml:space="preserve">по межнациональным отношениям </w:t>
      </w:r>
    </w:p>
    <w:p w:rsidR="00366518" w:rsidRDefault="00366518" w:rsidP="00366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ECB">
        <w:rPr>
          <w:rFonts w:ascii="Times New Roman" w:hAnsi="Times New Roman" w:cs="Times New Roman"/>
          <w:i/>
          <w:sz w:val="28"/>
          <w:szCs w:val="28"/>
        </w:rPr>
        <w:t>27 апреля 2016 года</w:t>
      </w:r>
    </w:p>
    <w:p w:rsidR="00366518" w:rsidRPr="00060ECB" w:rsidRDefault="00366518" w:rsidP="00366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1. Настоящие Требования разработаны в соответствии с Положением о премии Президента Российской Федерации за вклад в укрепление единства российской нации (далее – Положение), утверждённым Указом Президента Российской Федерации от 26 апреля 2016 г. № 200 «О премии Президента Российской Федерации за вклад в укрепление единства российской нации» (далее – премия Президента Российской Федерации).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2. Лицо или художественные, учёные и научные (научно-методические) советы организаций культуры, образовательных и научных организаций, общественные объединения, обладающие в соответствии с пунктом 11 Положения правом выдвигать кандидатуры (коллективы соискателей) на соискание премии Президента Российской Федерации, представляют в Совет при Президенте Российской Федерации по межнациональным отношениям представление, оформленное в виде письма, в котором указываются: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а) фамилия, имя, отчество, дата и место рождения, гражданство, адрес места жительства, место работы или род занятий, учёная степень, учёное звание, почётное звание (при их наличии) соискателя;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б) информация о вкладе соискателя в укрепление единства российской нации с учётом критериев, предусмотренных пунктом 2 Положения, содержащая краткое изложение результатов деятельности соискателя и завершающаяся обобщающей формулировкой, в которой сообщается, за какие результаты предлагается присудить премию Президента Российской Федерации;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в) сведения о наличии у соискателя премий, призов и иных наград, свидетельствующих о признании его достижений, к которым относятся государственные премии и награды Российской Федерации, премии Президента Российской Федерации и Правительства Российской Федерации, награды и премии иностранных государств, международные премии, награды и призы;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lastRenderedPageBreak/>
        <w:t>г) перечень прилагаемых материалов.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3. Если в соответствии с пунктом 6 Положения на соискание премии Президента Российской Федерации выдвигается коллектив соискателей (не более чем из трёх человек), в представлении указываются предусмотренные пунктом 2 настоящих Требований сведения о каждом соискателе, его персональном вкладе в общие результаты деятельности, а также сведения о наличии у каждого из соискателей премий, призов и иных наград.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4. Представление подписывается лицом, выдвинувшим кандидатуру (коллектив соискателей) на соискание премии Президента Российской Федерации, которое указывает свои фамилию, имя, отчество, дату и место рождения, гражданство, адрес места жительства, место работы или род занятий, лауреатское, учёное и (или) почётное звание, контактные телефоны, а также прилагает копию документа, подтверждающего наличие у данного лица права выдвижения на соискание премии Президента Российской Федерации.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В случае выдвижения кандидатуры художественным, учёным, научным советом, общественным объединением представление подписывает председатель совета, председатель (руководитель) общественного объединения. К представлению прилагается протокол (выписка из протокола) с решением о выдвижении кандидата (коллектива соискателей) на соискание премии Президента Российской Федерации, а также полные реквизиты организации.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5. Рекомендуемый объём представления – до 5 страниц. К представлению прилагаются опубликованные или обнародованные иным способом результаты деятельности, за которую кандидатуры (коллективы соискателей) выдвигаются на соискание премии Президента Российской Федерации.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Также прилагаются анкетные данные каждого соискателя (фамилия, имя, отчество, дата и место рождения, гражданство, адрес места жительства, место работы или род занятий, учёная степень, учёное звание, почётное звание), подписанные им лично, копия второй и третьей страницы общегражданского паспорта. Совет должен быть извещён об изменениях в указанных сведениях, произошедших в период рассмотрения представления.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Кроме бумажной версии необходимо представить электронную версию представления и прилагаемых к нему материалов.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lastRenderedPageBreak/>
        <w:t xml:space="preserve">6. Все документы и материалы (в двух экземплярах) лицо, выдвинувшее кандидатуру на соискание премии Президента Российской Федерации, либо председатель художественного, учёного, научного совета, председатель (руководитель) общественного объединения, выдвинувшего кандидатуру, представляет в Совет при Президенте Российской </w:t>
      </w:r>
      <w:proofErr w:type="gramStart"/>
      <w:r w:rsidRPr="00060ECB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60ECB">
        <w:rPr>
          <w:rFonts w:ascii="Times New Roman" w:hAnsi="Times New Roman" w:cs="Times New Roman"/>
          <w:sz w:val="28"/>
          <w:szCs w:val="28"/>
        </w:rPr>
        <w:t xml:space="preserve"> но межнациональным отношениям лично.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Если указанные лица не могут представить документы и материалы лично, они могут быть переданы в Совет при Президенте Российской Федерации по межнациональным отношениям через другое лицо или направлены по почте. В этом случае подлинность подписи лица, подписавшего представление на соискание премии Президента Российской Федерации, а также подписи лица, подписавшего протокол (выписку из протокола) с решением о выдвижении кандидата (коллектива соискателей) на соискание премии Президента Российской Федерации, удостоверяется нотариально либо в другом установленном законодательством порядке.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7. Представления, не отвечающие настоящим Требованиям, а также представленные в Совет при Президенте Российской Федерации по межнациональным отношениям вне установленных сроков, к рассмотрению не принимаются.</w:t>
      </w:r>
    </w:p>
    <w:p w:rsidR="00366518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8. Представления, а также прилагаемые к ним материалы возврату не подлежат.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 xml:space="preserve">Представления на соискателей указанной премии и прилагаемые к ним материалы направляются в Совет по межнациональным отношениям по адресу: 103132, </w:t>
      </w:r>
      <w:proofErr w:type="spellStart"/>
      <w:r w:rsidRPr="00060ECB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060ECB">
        <w:rPr>
          <w:rFonts w:ascii="Times New Roman" w:hAnsi="Times New Roman" w:cs="Times New Roman"/>
          <w:sz w:val="28"/>
          <w:szCs w:val="28"/>
        </w:rPr>
        <w:t>, Старая площадь, д.4, подъезд 1. Контактный телефон: +7–495–606–35–45.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  <w:r w:rsidRPr="00060ECB">
        <w:rPr>
          <w:rFonts w:ascii="Times New Roman" w:hAnsi="Times New Roman" w:cs="Times New Roman"/>
          <w:sz w:val="28"/>
          <w:szCs w:val="28"/>
        </w:rPr>
        <w:t>Срок приёма документов истекает 30 июня 2016 года.</w:t>
      </w:r>
    </w:p>
    <w:p w:rsidR="00366518" w:rsidRPr="00060ECB" w:rsidRDefault="00366518" w:rsidP="00366518">
      <w:pPr>
        <w:rPr>
          <w:rFonts w:ascii="Times New Roman" w:hAnsi="Times New Roman" w:cs="Times New Roman"/>
          <w:sz w:val="28"/>
          <w:szCs w:val="28"/>
        </w:rPr>
      </w:pPr>
    </w:p>
    <w:p w:rsidR="00366518" w:rsidRPr="00060ECB" w:rsidRDefault="002304CA" w:rsidP="0036651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66518" w:rsidRPr="00060ECB">
          <w:rPr>
            <w:rStyle w:val="a3"/>
            <w:rFonts w:ascii="Times New Roman" w:hAnsi="Times New Roman" w:cs="Times New Roman"/>
            <w:sz w:val="28"/>
            <w:szCs w:val="28"/>
          </w:rPr>
          <w:t>http://kremlin.ru/events/councils/51824</w:t>
        </w:r>
      </w:hyperlink>
      <w:r w:rsidR="00366518" w:rsidRPr="00060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E50" w:rsidRDefault="00331E50"/>
    <w:sectPr w:rsidR="0033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0D"/>
    <w:rsid w:val="002304CA"/>
    <w:rsid w:val="00331E50"/>
    <w:rsid w:val="00366518"/>
    <w:rsid w:val="00B3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C3616-E90F-454D-B7D7-88FA9B39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events/councils/51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Осьминог</cp:lastModifiedBy>
  <cp:revision>2</cp:revision>
  <dcterms:created xsi:type="dcterms:W3CDTF">2016-04-29T08:20:00Z</dcterms:created>
  <dcterms:modified xsi:type="dcterms:W3CDTF">2016-04-29T08:20:00Z</dcterms:modified>
</cp:coreProperties>
</file>